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C86" w:rsidRDefault="00F24C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669" w:type="dxa"/>
        <w:jc w:val="center"/>
        <w:tbl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867"/>
        <w:gridCol w:w="333"/>
        <w:gridCol w:w="3469"/>
      </w:tblGrid>
      <w:tr w:rsidR="00F24C86">
        <w:trPr>
          <w:trHeight w:val="178"/>
          <w:jc w:val="center"/>
        </w:trPr>
        <w:tc>
          <w:tcPr>
            <w:tcW w:w="10669" w:type="dxa"/>
            <w:gridSpan w:val="3"/>
          </w:tcPr>
          <w:p w:rsidR="00F24C86" w:rsidRDefault="00F24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Arial" w:eastAsia="Arial" w:hAnsi="Arial" w:cs="Arial"/>
                <w:color w:val="000000"/>
              </w:rPr>
            </w:pPr>
          </w:p>
          <w:tbl>
            <w:tblPr>
              <w:tblStyle w:val="a0"/>
              <w:tblW w:w="10437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  <w:insideH w:val="nil"/>
                <w:insideV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815"/>
              <w:gridCol w:w="4622"/>
            </w:tblGrid>
            <w:tr w:rsidR="00F24C86">
              <w:trPr>
                <w:trHeight w:val="165"/>
              </w:trPr>
              <w:tc>
                <w:tcPr>
                  <w:tcW w:w="5815" w:type="dxa"/>
                  <w:vMerge w:val="restart"/>
                  <w:tcBorders>
                    <w:top w:val="single" w:sz="12" w:space="0" w:color="000000"/>
                    <w:left w:val="single" w:sz="12" w:space="0" w:color="000000"/>
                    <w:right w:val="single" w:sz="12" w:space="0" w:color="000000"/>
                  </w:tcBorders>
                  <w:shd w:val="clear" w:color="auto" w:fill="F2F2F2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F24C86" w:rsidRDefault="00F24C86">
                  <w:pPr>
                    <w:pStyle w:val="Title"/>
                    <w:jc w:val="left"/>
                    <w:rPr>
                      <w:sz w:val="40"/>
                      <w:szCs w:val="40"/>
                    </w:rPr>
                  </w:pPr>
                </w:p>
                <w:p w:rsidR="00F24C86" w:rsidRDefault="00010CB7">
                  <w:pPr>
                    <w:pStyle w:val="Title"/>
                    <w:jc w:val="left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 w:cs="Calibri"/>
                      <w:color w:val="767171"/>
                      <w:sz w:val="72"/>
                      <w:szCs w:val="72"/>
                    </w:rPr>
                    <w:t>Dr Parul anand</w:t>
                  </w:r>
                </w:p>
                <w:p w:rsidR="00F24C86" w:rsidRDefault="00010CB7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Medical Claims Processor</w:t>
                  </w:r>
                </w:p>
                <w:p w:rsidR="00F24C86" w:rsidRDefault="00010CB7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Medical Officer</w:t>
                  </w:r>
                </w:p>
                <w:p w:rsidR="00F24C86" w:rsidRDefault="00F24C86"/>
                <w:p w:rsidR="00F24C86" w:rsidRDefault="00B577C1">
                  <w:r>
                    <w:t>TOTAL EXPERIENCE: 4</w:t>
                  </w:r>
                  <w:bookmarkStart w:id="0" w:name="_GoBack"/>
                  <w:bookmarkEnd w:id="0"/>
                  <w:r w:rsidR="00010CB7">
                    <w:t xml:space="preserve"> years</w:t>
                  </w:r>
                </w:p>
              </w:tc>
              <w:tc>
                <w:tcPr>
                  <w:tcW w:w="4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2F2F2"/>
                  <w:vAlign w:val="center"/>
                </w:tcPr>
                <w:p w:rsidR="00F24C86" w:rsidRDefault="00010CB7">
                  <w:pPr>
                    <w:jc w:val="right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Contact Information:</w:t>
                  </w:r>
                </w:p>
                <w:p w:rsidR="00F24C86" w:rsidRDefault="00010CB7">
                  <w:pPr>
                    <w:numPr>
                      <w:ilvl w:val="0"/>
                      <w:numId w:val="4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6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</w:rPr>
                    <w:t xml:space="preserve"> +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91 7006147317</w:t>
                  </w:r>
                </w:p>
                <w:p w:rsidR="00F24C86" w:rsidRDefault="00B577C1">
                  <w:pPr>
                    <w:numPr>
                      <w:ilvl w:val="0"/>
                      <w:numId w:val="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hyperlink r:id="rId6">
                    <w:r w:rsidR="00010CB7">
                      <w:rPr>
                        <w:rFonts w:ascii="Times New Roman" w:eastAsia="Times New Roman" w:hAnsi="Times New Roman" w:cs="Times New Roman"/>
                        <w:color w:val="000000"/>
                        <w:u w:val="single"/>
                      </w:rPr>
                      <w:t>annadparul01@gmail.com</w:t>
                    </w:r>
                  </w:hyperlink>
                </w:p>
                <w:p w:rsidR="00F24C86" w:rsidRDefault="00F24C86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  <w:p w:rsidR="00F24C86" w:rsidRDefault="009A0AEE">
                  <w:pPr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/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Jammu</w:t>
                  </w:r>
                </w:p>
              </w:tc>
            </w:tr>
            <w:tr w:rsidR="00F24C86">
              <w:trPr>
                <w:trHeight w:val="1550"/>
              </w:trPr>
              <w:tc>
                <w:tcPr>
                  <w:tcW w:w="5815" w:type="dxa"/>
                  <w:vMerge/>
                  <w:tcBorders>
                    <w:top w:val="single" w:sz="12" w:space="0" w:color="000000"/>
                    <w:left w:val="single" w:sz="12" w:space="0" w:color="000000"/>
                    <w:right w:val="single" w:sz="12" w:space="0" w:color="000000"/>
                  </w:tcBorders>
                  <w:shd w:val="clear" w:color="auto" w:fill="F2F2F2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:rsidR="00F24C86" w:rsidRDefault="00F24C8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0" w:line="276" w:lineRule="auto"/>
                    <w:rPr>
                      <w:rFonts w:ascii="Calibri" w:eastAsia="Calibri" w:hAnsi="Calibri" w:cs="Calibri"/>
                      <w:color w:val="E7E6E6"/>
                    </w:rPr>
                  </w:pPr>
                </w:p>
              </w:tc>
              <w:tc>
                <w:tcPr>
                  <w:tcW w:w="462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F2F2F2"/>
                  <w:vAlign w:val="center"/>
                </w:tcPr>
                <w:p w:rsidR="00F24C86" w:rsidRDefault="00010CB7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Personal Information:</w:t>
                  </w:r>
                </w:p>
                <w:p w:rsidR="00F24C86" w:rsidRDefault="00010CB7">
                  <w:pPr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DOB</w:t>
                  </w:r>
                  <w:r>
                    <w:rPr>
                      <w:rFonts w:ascii="Times New Roman" w:eastAsia="Times New Roman" w:hAnsi="Times New Roman" w:cs="Times New Roman"/>
                    </w:rPr>
                    <w:t>: 2 May 1994</w:t>
                  </w:r>
                </w:p>
                <w:p w:rsidR="00F24C86" w:rsidRDefault="00010CB7">
                  <w:pPr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Gender</w:t>
                  </w:r>
                  <w:r>
                    <w:rPr>
                      <w:rFonts w:ascii="Times New Roman" w:eastAsia="Times New Roman" w:hAnsi="Times New Roman" w:cs="Times New Roman"/>
                    </w:rPr>
                    <w:t>: Female</w:t>
                  </w:r>
                </w:p>
                <w:p w:rsidR="00F24C86" w:rsidRDefault="00010CB7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</w:rPr>
                    <w:t>Interest</w:t>
                  </w:r>
                  <w:r>
                    <w:rPr>
                      <w:b/>
                    </w:rPr>
                    <w:t xml:space="preserve">: </w:t>
                  </w:r>
                  <w:r>
                    <w:t xml:space="preserve"> Writing poems, poetries, short and long stories in English, Hindi, and </w:t>
                  </w:r>
                  <w:proofErr w:type="spellStart"/>
                  <w:r>
                    <w:t>Dogri</w:t>
                  </w:r>
                  <w:proofErr w:type="spellEnd"/>
                  <w:r>
                    <w:t xml:space="preserve"> language</w:t>
                  </w:r>
                  <w:r>
                    <w:rPr>
                      <w:rFonts w:ascii="Times New Roman" w:eastAsia="Times New Roman" w:hAnsi="Times New Roman" w:cs="Times New Roman"/>
                    </w:rPr>
                    <w:t>, Listening to Music</w:t>
                  </w:r>
                </w:p>
              </w:tc>
            </w:tr>
          </w:tbl>
          <w:p w:rsidR="00F24C86" w:rsidRDefault="00F24C86">
            <w:pPr>
              <w:rPr>
                <w:rFonts w:ascii="Calibri" w:eastAsia="Calibri" w:hAnsi="Calibri" w:cs="Calibri"/>
              </w:rPr>
            </w:pPr>
          </w:p>
        </w:tc>
      </w:tr>
      <w:tr w:rsidR="00F24C86">
        <w:trPr>
          <w:trHeight w:val="178"/>
          <w:jc w:val="center"/>
        </w:trPr>
        <w:tc>
          <w:tcPr>
            <w:tcW w:w="6867" w:type="dxa"/>
            <w:vMerge w:val="restart"/>
          </w:tcPr>
          <w:p w:rsidR="00F24C86" w:rsidRDefault="00010CB7">
            <w:pPr>
              <w:keepNext/>
              <w:keepLines/>
              <w:spacing w:line="400" w:lineRule="auto"/>
              <w:rPr>
                <w:rFonts w:ascii="Calibri" w:eastAsia="Calibri" w:hAnsi="Calibri" w:cs="Calibri"/>
                <w:color w:val="5E7697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5E7697"/>
                <w:sz w:val="28"/>
                <w:szCs w:val="28"/>
              </w:rPr>
              <w:t>Profile Summary</w:t>
            </w:r>
          </w:p>
        </w:tc>
        <w:tc>
          <w:tcPr>
            <w:tcW w:w="333" w:type="dxa"/>
            <w:vMerge w:val="restart"/>
          </w:tcPr>
          <w:p w:rsidR="00F24C86" w:rsidRDefault="00F24C8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69" w:type="dxa"/>
          </w:tcPr>
          <w:p w:rsidR="00F24C86" w:rsidRDefault="00F24C86">
            <w:pPr>
              <w:rPr>
                <w:rFonts w:ascii="Calibri" w:eastAsia="Calibri" w:hAnsi="Calibri" w:cs="Calibri"/>
              </w:rPr>
            </w:pPr>
          </w:p>
        </w:tc>
      </w:tr>
      <w:tr w:rsidR="00F24C86">
        <w:trPr>
          <w:trHeight w:val="438"/>
          <w:jc w:val="center"/>
        </w:trPr>
        <w:tc>
          <w:tcPr>
            <w:tcW w:w="6867" w:type="dxa"/>
            <w:vMerge/>
          </w:tcPr>
          <w:p w:rsidR="00F24C86" w:rsidRDefault="00F24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3" w:type="dxa"/>
            <w:vMerge/>
          </w:tcPr>
          <w:p w:rsidR="00F24C86" w:rsidRDefault="00F24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69" w:type="dxa"/>
            <w:shd w:val="clear" w:color="auto" w:fill="auto"/>
          </w:tcPr>
          <w:p w:rsidR="00F24C86" w:rsidRDefault="00010CB7">
            <w:pPr>
              <w:keepNext/>
              <w:keepLines/>
              <w:spacing w:line="400" w:lineRule="auto"/>
              <w:rPr>
                <w:rFonts w:ascii="Calibri" w:eastAsia="Calibri" w:hAnsi="Calibri" w:cs="Calibri"/>
                <w:color w:val="5E7697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5E7697"/>
                <w:sz w:val="28"/>
                <w:szCs w:val="28"/>
              </w:rPr>
              <w:t>EDUCATION</w:t>
            </w:r>
          </w:p>
        </w:tc>
      </w:tr>
      <w:tr w:rsidR="00F24C86">
        <w:trPr>
          <w:trHeight w:val="1733"/>
          <w:jc w:val="center"/>
        </w:trPr>
        <w:tc>
          <w:tcPr>
            <w:tcW w:w="6867" w:type="dxa"/>
            <w:shd w:val="clear" w:color="auto" w:fill="auto"/>
          </w:tcPr>
          <w:p w:rsidR="00F24C86" w:rsidRDefault="00010CB7">
            <w:pPr>
              <w:spacing w:line="288" w:lineRule="auto"/>
              <w:ind w:left="170" w:right="113"/>
              <w:rPr>
                <w:rFonts w:ascii="Calibri" w:eastAsia="Calibri" w:hAnsi="Calibri" w:cs="Calibri"/>
                <w:color w:val="404040"/>
              </w:rPr>
            </w:pPr>
            <w:bookmarkStart w:id="1" w:name="_heading=h.gjdgxs" w:colFirst="0" w:colLast="0"/>
            <w:bookmarkEnd w:id="1"/>
            <w:r>
              <w:rPr>
                <w:rFonts w:ascii="Calibri" w:eastAsia="Calibri" w:hAnsi="Calibri" w:cs="Calibri"/>
                <w:color w:val="404040"/>
              </w:rPr>
              <w:t xml:space="preserve">Experienced medical claims processor, manager and have experience both in claim processing and reimbursement. Also have field experience of claim auditing. </w:t>
            </w:r>
          </w:p>
          <w:p w:rsidR="00F24C86" w:rsidRDefault="00010CB7">
            <w:pPr>
              <w:spacing w:line="288" w:lineRule="auto"/>
              <w:ind w:left="170"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 xml:space="preserve">Experience in patient handling and working under senior doctors. </w:t>
            </w:r>
          </w:p>
          <w:p w:rsidR="00F24C86" w:rsidRDefault="00010CB7">
            <w:pPr>
              <w:spacing w:line="288" w:lineRule="auto"/>
              <w:ind w:left="170"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 xml:space="preserve">Worked as a medical officer under the </w:t>
            </w:r>
            <w:proofErr w:type="spellStart"/>
            <w:r>
              <w:rPr>
                <w:rFonts w:ascii="Calibri" w:eastAsia="Calibri" w:hAnsi="Calibri" w:cs="Calibri"/>
                <w:color w:val="404040"/>
              </w:rPr>
              <w:t>Aayushman</w:t>
            </w:r>
            <w:proofErr w:type="spellEnd"/>
            <w:r>
              <w:rPr>
                <w:rFonts w:ascii="Calibri" w:eastAsia="Calibri" w:hAnsi="Calibri" w:cs="Calibri"/>
                <w:color w:val="404040"/>
              </w:rPr>
              <w:t xml:space="preserve"> Bharat Scheme.</w:t>
            </w:r>
          </w:p>
        </w:tc>
        <w:tc>
          <w:tcPr>
            <w:tcW w:w="333" w:type="dxa"/>
            <w:vMerge w:val="restart"/>
            <w:shd w:val="clear" w:color="auto" w:fill="auto"/>
          </w:tcPr>
          <w:p w:rsidR="00F24C86" w:rsidRDefault="00F24C8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469" w:type="dxa"/>
            <w:vMerge w:val="restart"/>
            <w:shd w:val="clear" w:color="auto" w:fill="auto"/>
          </w:tcPr>
          <w:p w:rsidR="00F24C86" w:rsidRDefault="00E47746">
            <w:pPr>
              <w:numPr>
                <w:ilvl w:val="0"/>
                <w:numId w:val="2"/>
              </w:numPr>
              <w:spacing w:line="360" w:lineRule="auto"/>
              <w:rPr>
                <w:rFonts w:ascii="Calibri" w:eastAsia="Calibri" w:hAnsi="Calibri" w:cs="Calibri"/>
              </w:rPr>
            </w:pPr>
            <w:r w:rsidRPr="009A0AEE">
              <w:rPr>
                <w:rFonts w:ascii="Calibri" w:eastAsia="Calibri" w:hAnsi="Calibri" w:cs="Calibri"/>
                <w:b/>
              </w:rPr>
              <w:t xml:space="preserve">MHA </w:t>
            </w:r>
            <w:r>
              <w:rPr>
                <w:rFonts w:ascii="Calibri" w:eastAsia="Calibri" w:hAnsi="Calibri" w:cs="Calibri"/>
              </w:rPr>
              <w:t>(20222-24)</w:t>
            </w:r>
          </w:p>
          <w:p w:rsidR="00F24C86" w:rsidRDefault="00010CB7">
            <w:pPr>
              <w:spacing w:before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Sri Dev </w:t>
            </w:r>
            <w:proofErr w:type="spellStart"/>
            <w:r>
              <w:rPr>
                <w:rFonts w:ascii="Calibri" w:eastAsia="Calibri" w:hAnsi="Calibri" w:cs="Calibri"/>
              </w:rPr>
              <w:t>Suman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Uttarakhand</w:t>
            </w:r>
            <w:proofErr w:type="spellEnd"/>
            <w:r>
              <w:rPr>
                <w:rFonts w:ascii="Calibri" w:eastAsia="Calibri" w:hAnsi="Calibri" w:cs="Calibri"/>
              </w:rPr>
              <w:t xml:space="preserve"> University</w:t>
            </w:r>
          </w:p>
          <w:p w:rsidR="00F24C86" w:rsidRDefault="00010CB7">
            <w:pPr>
              <w:numPr>
                <w:ilvl w:val="0"/>
                <w:numId w:val="2"/>
              </w:numPr>
              <w:spacing w:before="0" w:line="360" w:lineRule="auto"/>
              <w:rPr>
                <w:rFonts w:ascii="Calibri" w:eastAsia="Calibri" w:hAnsi="Calibri" w:cs="Calibri"/>
              </w:rPr>
            </w:pPr>
            <w:r w:rsidRPr="009A0AEE">
              <w:rPr>
                <w:rFonts w:ascii="Calibri" w:eastAsia="Calibri" w:hAnsi="Calibri" w:cs="Calibri"/>
                <w:b/>
              </w:rPr>
              <w:t>BDS</w:t>
            </w:r>
            <w:r>
              <w:rPr>
                <w:rFonts w:ascii="Calibri" w:eastAsia="Calibri" w:hAnsi="Calibri" w:cs="Calibri"/>
              </w:rPr>
              <w:t xml:space="preserve"> (2013-19)</w:t>
            </w:r>
          </w:p>
          <w:p w:rsidR="00F24C86" w:rsidRDefault="00010CB7">
            <w:pPr>
              <w:spacing w:before="0" w:line="36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Jammu University</w:t>
            </w:r>
          </w:p>
          <w:p w:rsidR="00F24C86" w:rsidRDefault="00010CB7">
            <w:pPr>
              <w:spacing w:before="0" w:line="36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Overall score: 64% </w:t>
            </w:r>
          </w:p>
          <w:p w:rsidR="00F24C86" w:rsidRDefault="00010CB7">
            <w:pPr>
              <w:numPr>
                <w:ilvl w:val="0"/>
                <w:numId w:val="2"/>
              </w:numPr>
              <w:spacing w:before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HSC (2011-12)</w:t>
            </w:r>
          </w:p>
          <w:p w:rsidR="00F24C86" w:rsidRDefault="00010CB7">
            <w:pPr>
              <w:spacing w:before="0" w:line="36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Jammu and Kashmir Board of School                                         Education </w:t>
            </w:r>
          </w:p>
          <w:p w:rsidR="00F24C86" w:rsidRDefault="00010CB7">
            <w:pPr>
              <w:spacing w:before="0" w:line="36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Overall score: 86% </w:t>
            </w:r>
          </w:p>
          <w:p w:rsidR="00F24C86" w:rsidRDefault="00010CB7">
            <w:pPr>
              <w:numPr>
                <w:ilvl w:val="0"/>
                <w:numId w:val="2"/>
              </w:numPr>
              <w:spacing w:before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SSC (2009-2010)</w:t>
            </w:r>
          </w:p>
          <w:p w:rsidR="00F24C86" w:rsidRDefault="00010CB7">
            <w:pPr>
              <w:spacing w:before="0" w:line="36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Jammu and Kashmir board of School Education </w:t>
            </w:r>
          </w:p>
          <w:p w:rsidR="00F24C86" w:rsidRDefault="00010CB7">
            <w:pPr>
              <w:spacing w:before="0" w:line="360" w:lineRule="auto"/>
              <w:ind w:left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Overall score: 94.2% </w:t>
            </w:r>
          </w:p>
          <w:p w:rsidR="00F24C86" w:rsidRDefault="00F24C86">
            <w:pPr>
              <w:spacing w:before="0" w:line="360" w:lineRule="auto"/>
              <w:ind w:left="527"/>
              <w:rPr>
                <w:rFonts w:ascii="Calibri" w:eastAsia="Calibri" w:hAnsi="Calibri" w:cs="Calibri"/>
              </w:rPr>
            </w:pPr>
          </w:p>
          <w:p w:rsidR="00F24C86" w:rsidRDefault="00010CB7">
            <w:pPr>
              <w:keepNext/>
              <w:keepLines/>
              <w:spacing w:line="400" w:lineRule="auto"/>
              <w:rPr>
                <w:rFonts w:ascii="Calibri" w:eastAsia="Calibri" w:hAnsi="Calibri" w:cs="Calibri"/>
                <w:color w:val="5E7697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5E7697"/>
                <w:sz w:val="28"/>
                <w:szCs w:val="28"/>
              </w:rPr>
              <w:t>KEY SKILLS</w:t>
            </w:r>
          </w:p>
          <w:p w:rsidR="00F24C86" w:rsidRDefault="00010CB7">
            <w:pPr>
              <w:numPr>
                <w:ilvl w:val="0"/>
                <w:numId w:val="2"/>
              </w:numPr>
              <w:spacing w:before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Team Management</w:t>
            </w:r>
          </w:p>
          <w:p w:rsidR="00F24C86" w:rsidRDefault="00010CB7">
            <w:pPr>
              <w:numPr>
                <w:ilvl w:val="0"/>
                <w:numId w:val="2"/>
              </w:numPr>
              <w:spacing w:before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People Management</w:t>
            </w:r>
          </w:p>
          <w:p w:rsidR="00F24C86" w:rsidRDefault="00010CB7">
            <w:pPr>
              <w:numPr>
                <w:ilvl w:val="0"/>
                <w:numId w:val="2"/>
              </w:numPr>
              <w:spacing w:before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Leadership</w:t>
            </w:r>
          </w:p>
          <w:p w:rsidR="00F24C86" w:rsidRDefault="00F24C86">
            <w:pPr>
              <w:spacing w:before="0" w:line="360" w:lineRule="auto"/>
              <w:rPr>
                <w:rFonts w:ascii="Calibri" w:eastAsia="Calibri" w:hAnsi="Calibri" w:cs="Calibri"/>
              </w:rPr>
            </w:pPr>
          </w:p>
          <w:p w:rsidR="00F24C86" w:rsidRDefault="00010CB7">
            <w:pPr>
              <w:keepNext/>
              <w:keepLines/>
              <w:spacing w:line="400" w:lineRule="auto"/>
              <w:rPr>
                <w:rFonts w:ascii="Calibri" w:eastAsia="Calibri" w:hAnsi="Calibri" w:cs="Calibri"/>
                <w:color w:val="5E7697"/>
                <w:sz w:val="28"/>
                <w:szCs w:val="28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color w:val="5E7697"/>
                <w:sz w:val="28"/>
                <w:szCs w:val="28"/>
              </w:rPr>
              <w:t>VERBAL SKILLS</w:t>
            </w:r>
          </w:p>
          <w:p w:rsidR="00F24C86" w:rsidRDefault="00010CB7">
            <w:pPr>
              <w:widowControl w:val="0"/>
              <w:numPr>
                <w:ilvl w:val="0"/>
                <w:numId w:val="2"/>
              </w:numPr>
              <w:spacing w:before="0" w:line="360" w:lineRule="auto"/>
            </w:pPr>
            <w:r>
              <w:t xml:space="preserve">Good command over English, Hindi, </w:t>
            </w:r>
            <w:proofErr w:type="spellStart"/>
            <w:r>
              <w:t>Dogri</w:t>
            </w:r>
            <w:proofErr w:type="spellEnd"/>
            <w:r>
              <w:t xml:space="preserve"> and Punjabi languages.</w:t>
            </w:r>
          </w:p>
          <w:p w:rsidR="00F24C86" w:rsidRDefault="00010CB7">
            <w:pPr>
              <w:widowControl w:val="0"/>
              <w:numPr>
                <w:ilvl w:val="0"/>
                <w:numId w:val="2"/>
              </w:numPr>
              <w:spacing w:before="0" w:line="360" w:lineRule="auto"/>
            </w:pPr>
            <w:r>
              <w:lastRenderedPageBreak/>
              <w:t>Impressive vocational tone and quality.</w:t>
            </w:r>
          </w:p>
          <w:p w:rsidR="00F24C86" w:rsidRDefault="00010CB7">
            <w:pPr>
              <w:numPr>
                <w:ilvl w:val="0"/>
                <w:numId w:val="2"/>
              </w:numPr>
              <w:spacing w:before="0" w:line="360" w:lineRule="auto"/>
              <w:rPr>
                <w:rFonts w:ascii="Calibri" w:eastAsia="Calibri" w:hAnsi="Calibri" w:cs="Calibri"/>
              </w:rPr>
            </w:pPr>
            <w:r>
              <w:t xml:space="preserve">Excellent communication skills with magnificent  </w:t>
            </w:r>
          </w:p>
        </w:tc>
      </w:tr>
      <w:tr w:rsidR="00F24C86">
        <w:trPr>
          <w:trHeight w:val="583"/>
          <w:jc w:val="center"/>
        </w:trPr>
        <w:tc>
          <w:tcPr>
            <w:tcW w:w="6867" w:type="dxa"/>
            <w:shd w:val="clear" w:color="auto" w:fill="auto"/>
          </w:tcPr>
          <w:p w:rsidR="00F24C86" w:rsidRDefault="00010CB7">
            <w:pPr>
              <w:keepNext/>
              <w:keepLines/>
              <w:spacing w:line="400" w:lineRule="auto"/>
              <w:rPr>
                <w:rFonts w:ascii="Calibri" w:eastAsia="Calibri" w:hAnsi="Calibri" w:cs="Calibri"/>
                <w:color w:val="5E7697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5E7697"/>
                <w:sz w:val="28"/>
                <w:szCs w:val="28"/>
              </w:rPr>
              <w:t xml:space="preserve">Experience </w:t>
            </w:r>
          </w:p>
        </w:tc>
        <w:tc>
          <w:tcPr>
            <w:tcW w:w="333" w:type="dxa"/>
            <w:vMerge/>
            <w:shd w:val="clear" w:color="auto" w:fill="auto"/>
          </w:tcPr>
          <w:p w:rsidR="00F24C86" w:rsidRDefault="00F24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libri" w:eastAsia="Calibri" w:hAnsi="Calibri" w:cs="Calibri"/>
                <w:color w:val="5E7697"/>
                <w:sz w:val="28"/>
                <w:szCs w:val="28"/>
              </w:rPr>
            </w:pPr>
          </w:p>
        </w:tc>
        <w:tc>
          <w:tcPr>
            <w:tcW w:w="3469" w:type="dxa"/>
            <w:vMerge/>
            <w:shd w:val="clear" w:color="auto" w:fill="auto"/>
          </w:tcPr>
          <w:p w:rsidR="00F24C86" w:rsidRDefault="00F24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libri" w:eastAsia="Calibri" w:hAnsi="Calibri" w:cs="Calibri"/>
                <w:color w:val="5E7697"/>
                <w:sz w:val="28"/>
                <w:szCs w:val="28"/>
              </w:rPr>
            </w:pPr>
          </w:p>
        </w:tc>
      </w:tr>
      <w:tr w:rsidR="00F24C86">
        <w:trPr>
          <w:trHeight w:val="583"/>
          <w:jc w:val="center"/>
        </w:trPr>
        <w:tc>
          <w:tcPr>
            <w:tcW w:w="6867" w:type="dxa"/>
            <w:shd w:val="clear" w:color="auto" w:fill="auto"/>
          </w:tcPr>
          <w:p w:rsidR="00F24C86" w:rsidRDefault="00010CB7">
            <w:pPr>
              <w:spacing w:line="288" w:lineRule="auto"/>
              <w:ind w:right="113"/>
              <w:rPr>
                <w:b/>
                <w:color w:val="404040"/>
              </w:rPr>
            </w:pPr>
            <w:r>
              <w:rPr>
                <w:b/>
                <w:color w:val="404040"/>
              </w:rPr>
              <w:t>MEDICAL CLAIMS ANALYST</w:t>
            </w:r>
            <w:r w:rsidR="00C9521B">
              <w:rPr>
                <w:b/>
                <w:color w:val="404040"/>
              </w:rPr>
              <w:t xml:space="preserve">  (Feb, 2024- May,24)</w:t>
            </w:r>
          </w:p>
          <w:p w:rsidR="00F24C86" w:rsidRDefault="00010CB7">
            <w:pPr>
              <w:spacing w:line="288" w:lineRule="auto"/>
              <w:ind w:right="113"/>
              <w:rPr>
                <w:b/>
                <w:color w:val="404040"/>
              </w:rPr>
            </w:pPr>
            <w:r>
              <w:rPr>
                <w:b/>
                <w:color w:val="404040"/>
              </w:rPr>
              <w:t>BAYZAT, UAE</w:t>
            </w:r>
          </w:p>
          <w:p w:rsidR="00F24C86" w:rsidRDefault="00010CB7">
            <w:pPr>
              <w:spacing w:line="288" w:lineRule="auto"/>
              <w:ind w:right="113"/>
              <w:rPr>
                <w:b/>
                <w:color w:val="404040"/>
              </w:rPr>
            </w:pPr>
            <w:r>
              <w:rPr>
                <w:b/>
                <w:color w:val="404040"/>
              </w:rPr>
              <w:t>Medical Claims Processing:</w:t>
            </w:r>
          </w:p>
          <w:p w:rsidR="00F24C86" w:rsidRDefault="00010CB7">
            <w:pPr>
              <w:numPr>
                <w:ilvl w:val="0"/>
                <w:numId w:val="2"/>
              </w:numPr>
              <w:spacing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color w:val="404040"/>
              </w:rPr>
              <w:t>Review and assess healthcare claims for accuracy and completeness.</w:t>
            </w:r>
          </w:p>
          <w:p w:rsidR="00F24C86" w:rsidRDefault="00010CB7">
            <w:pPr>
              <w:numPr>
                <w:ilvl w:val="0"/>
                <w:numId w:val="2"/>
              </w:numP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color w:val="404040"/>
              </w:rPr>
              <w:t>Verify information, such as patient details and treatment codes, ensuring adherence to insurance policies and regulatory guidelines.</w:t>
            </w:r>
          </w:p>
          <w:p w:rsidR="00F24C86" w:rsidRDefault="00010CB7">
            <w:pPr>
              <w:numPr>
                <w:ilvl w:val="0"/>
                <w:numId w:val="2"/>
              </w:numP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color w:val="404040"/>
              </w:rPr>
              <w:t xml:space="preserve">Communication with healthcare providers and insurers is common to resolve discrepancies or obtain additional information. </w:t>
            </w:r>
          </w:p>
          <w:p w:rsidR="00F24C86" w:rsidRDefault="00010CB7">
            <w:pPr>
              <w:numPr>
                <w:ilvl w:val="0"/>
                <w:numId w:val="2"/>
              </w:numP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color w:val="404040"/>
              </w:rPr>
              <w:t>Accuracy, attention to detail, and knowledge of medical terms.</w:t>
            </w:r>
          </w:p>
          <w:p w:rsidR="00F24C86" w:rsidRDefault="00010CB7">
            <w:pPr>
              <w:numPr>
                <w:ilvl w:val="0"/>
                <w:numId w:val="2"/>
              </w:numP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color w:val="404040"/>
              </w:rPr>
              <w:t>Billing practices.</w:t>
            </w:r>
          </w:p>
          <w:p w:rsidR="00F24C86" w:rsidRDefault="00010CB7">
            <w:pPr>
              <w:numPr>
                <w:ilvl w:val="0"/>
                <w:numId w:val="2"/>
              </w:numP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color w:val="404040"/>
              </w:rPr>
              <w:t xml:space="preserve">Oversee the processing of healthcare claims, ensuring accuracy and compliance with regulations. </w:t>
            </w:r>
          </w:p>
          <w:p w:rsidR="00F24C86" w:rsidRDefault="00010CB7">
            <w:pPr>
              <w:numPr>
                <w:ilvl w:val="0"/>
                <w:numId w:val="2"/>
              </w:numP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color w:val="404040"/>
              </w:rPr>
              <w:t xml:space="preserve">Obtain approval from insurance companies before certain medical procedures or treatments take place. </w:t>
            </w:r>
          </w:p>
          <w:p w:rsidR="00F24C86" w:rsidRDefault="00010CB7">
            <w:pPr>
              <w:numPr>
                <w:ilvl w:val="0"/>
                <w:numId w:val="2"/>
              </w:numP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color w:val="404040"/>
              </w:rPr>
              <w:t>Verify the medical necessity.</w:t>
            </w:r>
          </w:p>
          <w:p w:rsidR="00F24C86" w:rsidRDefault="00010CB7">
            <w:pPr>
              <w:numPr>
                <w:ilvl w:val="0"/>
                <w:numId w:val="2"/>
              </w:numP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color w:val="404040"/>
              </w:rPr>
              <w:t>Check policy coverage.</w:t>
            </w:r>
          </w:p>
          <w:p w:rsidR="00F24C86" w:rsidRDefault="00010CB7">
            <w:pPr>
              <w:numPr>
                <w:ilvl w:val="0"/>
                <w:numId w:val="2"/>
              </w:numP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color w:val="404040"/>
              </w:rPr>
              <w:t xml:space="preserve">Ensure that all required documentation is submitted for review. </w:t>
            </w:r>
          </w:p>
          <w:p w:rsidR="00F24C86" w:rsidRDefault="00010CB7">
            <w:pPr>
              <w:numPr>
                <w:ilvl w:val="0"/>
                <w:numId w:val="2"/>
              </w:numP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color w:val="404040"/>
              </w:rPr>
              <w:t>Knowledge of insurance policies, medical procedures, and effective communication with healthcare providers, insurers, and patients to facilitate the pre-authorization process.</w:t>
            </w:r>
          </w:p>
          <w:p w:rsidR="00F24C86" w:rsidRDefault="00F24C86">
            <w:pPr>
              <w:spacing w:line="288" w:lineRule="auto"/>
              <w:ind w:right="113"/>
              <w:rPr>
                <w:b/>
                <w:color w:val="404040"/>
              </w:rPr>
            </w:pPr>
          </w:p>
          <w:p w:rsidR="00F24C86" w:rsidRDefault="00F24C86">
            <w:pPr>
              <w:spacing w:line="288" w:lineRule="auto"/>
              <w:ind w:right="113"/>
              <w:rPr>
                <w:b/>
                <w:color w:val="404040"/>
              </w:rPr>
            </w:pPr>
          </w:p>
          <w:p w:rsidR="00F24C86" w:rsidRDefault="00F24C86">
            <w:pPr>
              <w:spacing w:line="288" w:lineRule="auto"/>
              <w:ind w:right="113"/>
              <w:rPr>
                <w:b/>
                <w:color w:val="404040"/>
              </w:rPr>
            </w:pPr>
          </w:p>
          <w:p w:rsidR="00F24C86" w:rsidRDefault="00010CB7">
            <w:pPr>
              <w:spacing w:line="288" w:lineRule="auto"/>
              <w:ind w:right="113"/>
              <w:rPr>
                <w:rFonts w:ascii="Calibri" w:eastAsia="Calibri" w:hAnsi="Calibri" w:cs="Calibri"/>
                <w:b/>
                <w:color w:val="404040"/>
              </w:rPr>
            </w:pPr>
            <w:r>
              <w:rPr>
                <w:rFonts w:ascii="Calibri" w:eastAsia="Calibri" w:hAnsi="Calibri" w:cs="Calibri"/>
                <w:b/>
                <w:color w:val="404040"/>
              </w:rPr>
              <w:t>MEDICAL CLAIMS MANAGER (</w:t>
            </w:r>
            <w:r w:rsidR="00C9521B">
              <w:rPr>
                <w:rFonts w:ascii="Calibri" w:eastAsia="Calibri" w:hAnsi="Calibri" w:cs="Calibri"/>
                <w:b/>
                <w:color w:val="404040"/>
              </w:rPr>
              <w:t>Sep,</w:t>
            </w:r>
            <w:r>
              <w:rPr>
                <w:rFonts w:ascii="Calibri" w:eastAsia="Calibri" w:hAnsi="Calibri" w:cs="Calibri"/>
                <w:b/>
                <w:color w:val="404040"/>
              </w:rPr>
              <w:t>2022-</w:t>
            </w:r>
            <w:r w:rsidR="00C9521B">
              <w:rPr>
                <w:rFonts w:ascii="Calibri" w:eastAsia="Calibri" w:hAnsi="Calibri" w:cs="Calibri"/>
                <w:b/>
                <w:color w:val="404040"/>
              </w:rPr>
              <w:t xml:space="preserve"> Sep,</w:t>
            </w:r>
            <w:r>
              <w:rPr>
                <w:rFonts w:ascii="Calibri" w:eastAsia="Calibri" w:hAnsi="Calibri" w:cs="Calibri"/>
                <w:b/>
                <w:color w:val="404040"/>
              </w:rPr>
              <w:t>23)</w:t>
            </w:r>
          </w:p>
          <w:p w:rsidR="00F24C86" w:rsidRDefault="00010CB7">
            <w:pPr>
              <w:spacing w:line="288" w:lineRule="auto"/>
              <w:ind w:right="113"/>
              <w:rPr>
                <w:rFonts w:ascii="Calibri" w:eastAsia="Calibri" w:hAnsi="Calibri" w:cs="Calibri"/>
                <w:b/>
                <w:color w:val="404040"/>
              </w:rPr>
            </w:pPr>
            <w:r>
              <w:rPr>
                <w:rFonts w:ascii="Calibri" w:eastAsia="Calibri" w:hAnsi="Calibri" w:cs="Calibri"/>
                <w:b/>
                <w:color w:val="404040"/>
              </w:rPr>
              <w:t>Care Health Insurance Company, Gurgaon</w:t>
            </w:r>
          </w:p>
          <w:p w:rsidR="00F24C86" w:rsidRDefault="00010CB7">
            <w:pPr>
              <w:spacing w:line="288" w:lineRule="auto"/>
              <w:ind w:right="113"/>
              <w:rPr>
                <w:rFonts w:ascii="Calibri" w:eastAsia="Calibri" w:hAnsi="Calibri" w:cs="Calibri"/>
                <w:b/>
                <w:color w:val="404040"/>
              </w:rPr>
            </w:pPr>
            <w:r>
              <w:rPr>
                <w:rFonts w:ascii="Calibri" w:eastAsia="Calibri" w:hAnsi="Calibri" w:cs="Calibri"/>
                <w:b/>
                <w:color w:val="404040"/>
              </w:rPr>
              <w:t>Medical Claims Processing and Management: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>Review and assess healthcare claims for accuracy and completeness.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>Verify information, such as patient details and treatment codes, ensuring adherence to insurance policies and regulatory guidelines.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 xml:space="preserve">Communication with healthcare providers and insurers is common to resolve discrepancies or obtain additional information. 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>Accuracy, attention to detail, and knowledge of medical terms.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>Billing practices.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 xml:space="preserve">Oversee the processing of healthcare claims, ensuring accuracy and compliance with regulations. 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 xml:space="preserve">Obtain approval from insurance companies before certain medical procedures or treatments take place. 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>Verify the medical necessity.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>Check policy coverage.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 xml:space="preserve">Ensure that all required documentation is submitted for review. 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>Knowledge of insurance policies, medical procedures, and effective communication with healthcare providers, insurers, and patients to facilitate the pre-authorization process.</w:t>
            </w:r>
          </w:p>
          <w:p w:rsidR="00F24C86" w:rsidRDefault="00F24C86">
            <w:pPr>
              <w:spacing w:line="288" w:lineRule="auto"/>
              <w:ind w:right="113"/>
              <w:rPr>
                <w:rFonts w:ascii="Calibri" w:eastAsia="Calibri" w:hAnsi="Calibri" w:cs="Calibri"/>
                <w:b/>
                <w:color w:val="404040"/>
              </w:rPr>
            </w:pPr>
          </w:p>
          <w:p w:rsidR="00F24C86" w:rsidRDefault="00F24C86">
            <w:pPr>
              <w:spacing w:line="288" w:lineRule="auto"/>
              <w:ind w:right="113"/>
              <w:rPr>
                <w:b/>
                <w:color w:val="404040"/>
              </w:rPr>
            </w:pPr>
          </w:p>
          <w:p w:rsidR="00F24C86" w:rsidRDefault="00F24C86">
            <w:pPr>
              <w:spacing w:line="288" w:lineRule="auto"/>
              <w:ind w:right="113"/>
              <w:rPr>
                <w:b/>
                <w:color w:val="404040"/>
              </w:rPr>
            </w:pPr>
          </w:p>
          <w:p w:rsidR="00F24C86" w:rsidRDefault="00C9521B">
            <w:pPr>
              <w:spacing w:line="288" w:lineRule="auto"/>
              <w:ind w:right="113"/>
              <w:rPr>
                <w:rFonts w:ascii="Calibri" w:eastAsia="Calibri" w:hAnsi="Calibri" w:cs="Calibri"/>
                <w:b/>
                <w:color w:val="404040"/>
              </w:rPr>
            </w:pPr>
            <w:r>
              <w:rPr>
                <w:rFonts w:ascii="Calibri" w:eastAsia="Calibri" w:hAnsi="Calibri" w:cs="Calibri"/>
                <w:b/>
                <w:color w:val="404040"/>
              </w:rPr>
              <w:t>MEDICAL OFFICER (Sep2023- Feb, 2024</w:t>
            </w:r>
            <w:r w:rsidR="00010CB7">
              <w:rPr>
                <w:rFonts w:ascii="Calibri" w:eastAsia="Calibri" w:hAnsi="Calibri" w:cs="Calibri"/>
                <w:b/>
                <w:color w:val="404040"/>
              </w:rPr>
              <w:t>)</w:t>
            </w:r>
          </w:p>
          <w:p w:rsidR="00F24C86" w:rsidRDefault="00010CB7">
            <w:pPr>
              <w:spacing w:line="288" w:lineRule="auto"/>
              <w:ind w:right="113"/>
              <w:rPr>
                <w:rFonts w:ascii="Calibri" w:eastAsia="Calibri" w:hAnsi="Calibri" w:cs="Calibri"/>
                <w:b/>
                <w:color w:val="404040"/>
              </w:rPr>
            </w:pPr>
            <w:r>
              <w:rPr>
                <w:rFonts w:ascii="Calibri" w:eastAsia="Calibri" w:hAnsi="Calibri" w:cs="Calibri"/>
                <w:b/>
                <w:color w:val="404040"/>
              </w:rPr>
              <w:t xml:space="preserve">Narayana </w:t>
            </w:r>
            <w:proofErr w:type="spellStart"/>
            <w:r>
              <w:rPr>
                <w:rFonts w:ascii="Calibri" w:eastAsia="Calibri" w:hAnsi="Calibri" w:cs="Calibri"/>
                <w:b/>
                <w:color w:val="404040"/>
              </w:rPr>
              <w:t>Superspeciality</w:t>
            </w:r>
            <w:proofErr w:type="spellEnd"/>
            <w:r>
              <w:rPr>
                <w:rFonts w:ascii="Calibri" w:eastAsia="Calibri" w:hAnsi="Calibri" w:cs="Calibri"/>
                <w:b/>
                <w:color w:val="404040"/>
              </w:rPr>
              <w:t xml:space="preserve"> Hospital, Jammu</w:t>
            </w:r>
          </w:p>
          <w:p w:rsidR="00F24C86" w:rsidRDefault="00010CB7">
            <w:pPr>
              <w:spacing w:line="288" w:lineRule="auto"/>
              <w:ind w:right="113"/>
              <w:rPr>
                <w:rFonts w:ascii="Calibri" w:eastAsia="Calibri" w:hAnsi="Calibri" w:cs="Calibri"/>
                <w:b/>
                <w:color w:val="404040"/>
              </w:rPr>
            </w:pPr>
            <w:r>
              <w:rPr>
                <w:rFonts w:ascii="Calibri" w:eastAsia="Calibri" w:hAnsi="Calibri" w:cs="Calibri"/>
                <w:b/>
                <w:color w:val="404040"/>
              </w:rPr>
              <w:t>Doctor: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>Diagnose and treat patients.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>Prescribe medications.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>Conduct medical examinations.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 xml:space="preserve"> Provide overall healthcare guidance.  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 xml:space="preserve">Provide preventive care, health education, and supervise nursing staff. 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>Continuous learning and staying updated with medical advancements.</w:t>
            </w:r>
          </w:p>
          <w:p w:rsidR="00F24C86" w:rsidRDefault="00F24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color w:val="404040"/>
              </w:rPr>
            </w:pPr>
          </w:p>
          <w:p w:rsidR="00F24C86" w:rsidRDefault="00F24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color w:val="404040"/>
              </w:rPr>
            </w:pPr>
          </w:p>
          <w:p w:rsidR="00F24C86" w:rsidRDefault="00F24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color w:val="404040"/>
              </w:rPr>
            </w:pPr>
          </w:p>
          <w:p w:rsidR="00F24C86" w:rsidRDefault="00F24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color w:val="404040"/>
              </w:rPr>
            </w:pPr>
          </w:p>
          <w:p w:rsidR="00F24C86" w:rsidRDefault="00C95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b/>
                <w:color w:val="404040"/>
              </w:rPr>
            </w:pPr>
            <w:r>
              <w:rPr>
                <w:b/>
                <w:color w:val="404040"/>
              </w:rPr>
              <w:t>MEDICAL OFFICER (Feb,2022- Sept,2022</w:t>
            </w:r>
            <w:r w:rsidR="00010CB7">
              <w:rPr>
                <w:b/>
                <w:color w:val="404040"/>
              </w:rPr>
              <w:t>)</w:t>
            </w:r>
          </w:p>
          <w:p w:rsidR="00F24C86" w:rsidRDefault="0001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b/>
                <w:color w:val="404040"/>
              </w:rPr>
            </w:pPr>
            <w:r>
              <w:rPr>
                <w:b/>
                <w:color w:val="404040"/>
              </w:rPr>
              <w:t>JAMMU CITY ONCOLOGY HOSPITAL</w:t>
            </w:r>
          </w:p>
          <w:p w:rsidR="00F24C86" w:rsidRDefault="0001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b/>
                <w:color w:val="404040"/>
              </w:rPr>
            </w:pPr>
            <w:r>
              <w:rPr>
                <w:b/>
                <w:color w:val="404040"/>
              </w:rPr>
              <w:t>RMO:</w:t>
            </w:r>
          </w:p>
          <w:p w:rsidR="00F24C86" w:rsidRDefault="00010CB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color w:val="404040"/>
              </w:rPr>
            </w:pPr>
            <w:r>
              <w:rPr>
                <w:color w:val="404040"/>
              </w:rPr>
              <w:t>Managing patients as per their appointment.</w:t>
            </w:r>
          </w:p>
          <w:p w:rsidR="00F24C86" w:rsidRDefault="00010CB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color w:val="404040"/>
              </w:rPr>
            </w:pPr>
            <w:r>
              <w:rPr>
                <w:color w:val="404040"/>
              </w:rPr>
              <w:t xml:space="preserve">Training the staff under the </w:t>
            </w:r>
            <w:proofErr w:type="spellStart"/>
            <w:r>
              <w:rPr>
                <w:color w:val="404040"/>
              </w:rPr>
              <w:t>Aayushman</w:t>
            </w:r>
            <w:proofErr w:type="spellEnd"/>
            <w:r>
              <w:rPr>
                <w:color w:val="404040"/>
              </w:rPr>
              <w:t xml:space="preserve"> Bharat </w:t>
            </w:r>
            <w:proofErr w:type="spellStart"/>
            <w:r>
              <w:rPr>
                <w:color w:val="404040"/>
              </w:rPr>
              <w:t>Yojana</w:t>
            </w:r>
            <w:proofErr w:type="spellEnd"/>
            <w:r>
              <w:rPr>
                <w:color w:val="404040"/>
              </w:rPr>
              <w:t>.</w:t>
            </w:r>
          </w:p>
          <w:p w:rsidR="00F24C86" w:rsidRDefault="00010CB7">
            <w:pPr>
              <w:numPr>
                <w:ilvl w:val="0"/>
                <w:numId w:val="3"/>
              </w:numPr>
              <w:spacing w:before="0" w:line="288" w:lineRule="auto"/>
              <w:ind w:right="113"/>
              <w:rPr>
                <w:color w:val="404040"/>
              </w:rPr>
            </w:pPr>
            <w:r>
              <w:rPr>
                <w:color w:val="404040"/>
              </w:rPr>
              <w:t>Conduct medical examinations.</w:t>
            </w:r>
          </w:p>
          <w:p w:rsidR="00F24C86" w:rsidRDefault="00010CB7">
            <w:pPr>
              <w:numPr>
                <w:ilvl w:val="0"/>
                <w:numId w:val="3"/>
              </w:numPr>
              <w:spacing w:before="0" w:line="288" w:lineRule="auto"/>
              <w:ind w:right="113"/>
              <w:rPr>
                <w:color w:val="404040"/>
              </w:rPr>
            </w:pPr>
            <w:r>
              <w:rPr>
                <w:color w:val="404040"/>
              </w:rPr>
              <w:t xml:space="preserve"> Provide overall healthcare guidance.  </w:t>
            </w:r>
          </w:p>
          <w:p w:rsidR="00F24C86" w:rsidRDefault="00010CB7">
            <w:pPr>
              <w:numPr>
                <w:ilvl w:val="0"/>
                <w:numId w:val="3"/>
              </w:numPr>
              <w:spacing w:before="0" w:line="288" w:lineRule="auto"/>
              <w:ind w:right="113"/>
              <w:rPr>
                <w:color w:val="404040"/>
              </w:rPr>
            </w:pPr>
            <w:r>
              <w:rPr>
                <w:color w:val="404040"/>
              </w:rPr>
              <w:t xml:space="preserve">Provide preventive care, health education, and supervise nursing staff. </w:t>
            </w:r>
          </w:p>
          <w:p w:rsidR="00F24C86" w:rsidRDefault="00010CB7">
            <w:pPr>
              <w:numPr>
                <w:ilvl w:val="0"/>
                <w:numId w:val="3"/>
              </w:numPr>
              <w:spacing w:before="0" w:line="288" w:lineRule="auto"/>
              <w:ind w:right="113"/>
              <w:rPr>
                <w:color w:val="404040"/>
              </w:rPr>
            </w:pPr>
            <w:r>
              <w:rPr>
                <w:color w:val="404040"/>
              </w:rPr>
              <w:t>Continuous learning and staying updated with medical advancements.</w:t>
            </w:r>
          </w:p>
          <w:p w:rsidR="00F24C86" w:rsidRDefault="00F24C86">
            <w:pPr>
              <w:spacing w:before="0" w:line="288" w:lineRule="auto"/>
              <w:ind w:right="113"/>
              <w:rPr>
                <w:color w:val="404040"/>
              </w:rPr>
            </w:pPr>
          </w:p>
          <w:p w:rsidR="00F24C86" w:rsidRDefault="00F24C86">
            <w:pPr>
              <w:spacing w:before="0" w:line="288" w:lineRule="auto"/>
              <w:ind w:right="113"/>
              <w:rPr>
                <w:color w:val="404040"/>
              </w:rPr>
            </w:pPr>
          </w:p>
          <w:p w:rsidR="00F24C86" w:rsidRDefault="00F24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b/>
                <w:color w:val="404040"/>
              </w:rPr>
            </w:pPr>
          </w:p>
          <w:p w:rsidR="00F24C86" w:rsidRDefault="00010CB7">
            <w:pPr>
              <w:spacing w:line="288" w:lineRule="auto"/>
              <w:ind w:right="113"/>
              <w:rPr>
                <w:rFonts w:ascii="Calibri" w:eastAsia="Calibri" w:hAnsi="Calibri" w:cs="Calibri"/>
                <w:b/>
                <w:color w:val="404040"/>
              </w:rPr>
            </w:pPr>
            <w:r>
              <w:rPr>
                <w:rFonts w:ascii="Calibri" w:eastAsia="Calibri" w:hAnsi="Calibri" w:cs="Calibri"/>
                <w:b/>
                <w:color w:val="404040"/>
              </w:rPr>
              <w:t>MEDICAL OFFICER (Dec, 2020- Feb, 2022)</w:t>
            </w:r>
          </w:p>
          <w:p w:rsidR="00F24C86" w:rsidRDefault="00010CB7">
            <w:pPr>
              <w:spacing w:line="288" w:lineRule="auto"/>
              <w:ind w:right="113"/>
              <w:rPr>
                <w:rFonts w:ascii="Calibri" w:eastAsia="Calibri" w:hAnsi="Calibri" w:cs="Calibri"/>
                <w:b/>
                <w:color w:val="404040"/>
              </w:rPr>
            </w:pPr>
            <w:r>
              <w:rPr>
                <w:rFonts w:ascii="Calibri" w:eastAsia="Calibri" w:hAnsi="Calibri" w:cs="Calibri"/>
                <w:b/>
                <w:color w:val="404040"/>
              </w:rPr>
              <w:t>MDI Health Insurance Company, Jammu</w:t>
            </w:r>
          </w:p>
          <w:p w:rsidR="00F24C86" w:rsidRDefault="00010CB7">
            <w:pPr>
              <w:spacing w:line="288" w:lineRule="auto"/>
              <w:ind w:right="113"/>
              <w:rPr>
                <w:rFonts w:ascii="Calibri" w:eastAsia="Calibri" w:hAnsi="Calibri" w:cs="Calibri"/>
                <w:b/>
                <w:color w:val="404040"/>
              </w:rPr>
            </w:pPr>
            <w:r>
              <w:rPr>
                <w:rFonts w:ascii="Calibri" w:eastAsia="Calibri" w:hAnsi="Calibri" w:cs="Calibri"/>
                <w:b/>
                <w:color w:val="404040"/>
              </w:rPr>
              <w:t>Medical Claims Processing and Management: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>Review and assess healthcare claims for accuracy and completeness.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>Verify information, such as patient details and treatment codes, ensuring adherence to insurance policies and regulatory guidelines.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 xml:space="preserve">Communication with healthcare providers and insurers is common to resolve discrepancies or obtain additional information. </w:t>
            </w:r>
          </w:p>
          <w:p w:rsidR="00F24C86" w:rsidRDefault="00010C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 xml:space="preserve">Perform hospital visits to audit the cases of the patients registered under the </w:t>
            </w:r>
            <w:proofErr w:type="spellStart"/>
            <w:r>
              <w:rPr>
                <w:rFonts w:ascii="Calibri" w:eastAsia="Calibri" w:hAnsi="Calibri" w:cs="Calibri"/>
                <w:color w:val="404040"/>
              </w:rPr>
              <w:t>Aayushman</w:t>
            </w:r>
            <w:proofErr w:type="spellEnd"/>
            <w:r>
              <w:rPr>
                <w:rFonts w:ascii="Calibri" w:eastAsia="Calibri" w:hAnsi="Calibri" w:cs="Calibri"/>
                <w:color w:val="404040"/>
              </w:rPr>
              <w:t xml:space="preserve"> Bharat Scheme.</w:t>
            </w:r>
          </w:p>
          <w:p w:rsidR="00E47746" w:rsidRDefault="00E47746" w:rsidP="00E477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left="720" w:right="113"/>
              <w:rPr>
                <w:rFonts w:ascii="Calibri" w:eastAsia="Calibri" w:hAnsi="Calibri" w:cs="Calibri"/>
                <w:color w:val="404040"/>
              </w:rPr>
            </w:pPr>
          </w:p>
          <w:p w:rsidR="00F24C86" w:rsidRDefault="0001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b/>
                <w:color w:val="404040"/>
              </w:rPr>
            </w:pPr>
            <w:r>
              <w:rPr>
                <w:b/>
                <w:color w:val="404040"/>
              </w:rPr>
              <w:t>ASSISTANT DENTIST</w:t>
            </w:r>
          </w:p>
          <w:p w:rsidR="00F24C86" w:rsidRDefault="0001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b/>
                <w:color w:val="404040"/>
              </w:rPr>
            </w:pPr>
            <w:r>
              <w:rPr>
                <w:b/>
                <w:color w:val="404040"/>
              </w:rPr>
              <w:t>PRIVATE DENTAL CLINIC</w:t>
            </w:r>
          </w:p>
          <w:p w:rsidR="00F24C86" w:rsidRDefault="00010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b/>
                <w:color w:val="404040"/>
              </w:rPr>
            </w:pPr>
            <w:r>
              <w:rPr>
                <w:b/>
                <w:color w:val="404040"/>
              </w:rPr>
              <w:t>DENTIST:</w:t>
            </w:r>
            <w:r w:rsidR="00C9521B">
              <w:rPr>
                <w:b/>
                <w:color w:val="404040"/>
              </w:rPr>
              <w:t xml:space="preserve"> (Oct, 2019-20)</w:t>
            </w:r>
          </w:p>
          <w:p w:rsidR="00F24C86" w:rsidRDefault="00010CB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color w:val="404040"/>
              </w:rPr>
            </w:pPr>
            <w:r>
              <w:rPr>
                <w:color w:val="404040"/>
              </w:rPr>
              <w:t>Examine the patients.</w:t>
            </w:r>
          </w:p>
          <w:p w:rsidR="00F24C86" w:rsidRDefault="00010CB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color w:val="404040"/>
              </w:rPr>
            </w:pPr>
            <w:r>
              <w:rPr>
                <w:color w:val="404040"/>
              </w:rPr>
              <w:t>Diagnose and plan for the treatment.</w:t>
            </w:r>
          </w:p>
          <w:p w:rsidR="00F24C86" w:rsidRDefault="00010CB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color w:val="404040"/>
              </w:rPr>
            </w:pPr>
            <w:r>
              <w:rPr>
                <w:color w:val="404040"/>
              </w:rPr>
              <w:t>Educate the patient.</w:t>
            </w:r>
          </w:p>
          <w:p w:rsidR="00F24C86" w:rsidRDefault="00010CB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color w:val="404040"/>
              </w:rPr>
            </w:pPr>
            <w:r>
              <w:rPr>
                <w:color w:val="404040"/>
              </w:rPr>
              <w:t>Extraction</w:t>
            </w:r>
          </w:p>
          <w:p w:rsidR="00F24C86" w:rsidRDefault="00010CB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color w:val="404040"/>
              </w:rPr>
            </w:pPr>
            <w:r>
              <w:rPr>
                <w:color w:val="404040"/>
              </w:rPr>
              <w:t>Scaling and polishing</w:t>
            </w:r>
          </w:p>
          <w:p w:rsidR="00F24C86" w:rsidRDefault="00010CB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color w:val="404040"/>
              </w:rPr>
            </w:pPr>
            <w:r>
              <w:rPr>
                <w:color w:val="404040"/>
              </w:rPr>
              <w:t>RCT</w:t>
            </w:r>
          </w:p>
          <w:p w:rsidR="00F24C86" w:rsidRDefault="00010CB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color w:val="404040"/>
              </w:rPr>
            </w:pPr>
            <w:r>
              <w:rPr>
                <w:color w:val="404040"/>
              </w:rPr>
              <w:t>ORAL</w:t>
            </w:r>
          </w:p>
          <w:p w:rsidR="00F24C86" w:rsidRDefault="00F24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</w:p>
        </w:tc>
        <w:tc>
          <w:tcPr>
            <w:tcW w:w="333" w:type="dxa"/>
            <w:vMerge/>
            <w:shd w:val="clear" w:color="auto" w:fill="auto"/>
          </w:tcPr>
          <w:p w:rsidR="00F24C86" w:rsidRDefault="00F24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libri" w:eastAsia="Calibri" w:hAnsi="Calibri" w:cs="Calibri"/>
                <w:color w:val="404040"/>
              </w:rPr>
            </w:pPr>
          </w:p>
        </w:tc>
        <w:tc>
          <w:tcPr>
            <w:tcW w:w="3469" w:type="dxa"/>
            <w:vMerge/>
            <w:shd w:val="clear" w:color="auto" w:fill="auto"/>
          </w:tcPr>
          <w:p w:rsidR="00F24C86" w:rsidRDefault="00F24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libri" w:eastAsia="Calibri" w:hAnsi="Calibri" w:cs="Calibri"/>
                <w:color w:val="404040"/>
              </w:rPr>
            </w:pPr>
          </w:p>
        </w:tc>
      </w:tr>
      <w:tr w:rsidR="00F24C86">
        <w:trPr>
          <w:trHeight w:val="641"/>
          <w:jc w:val="center"/>
        </w:trPr>
        <w:tc>
          <w:tcPr>
            <w:tcW w:w="6867" w:type="dxa"/>
            <w:shd w:val="clear" w:color="auto" w:fill="auto"/>
          </w:tcPr>
          <w:p w:rsidR="00F24C86" w:rsidRDefault="00F24C86">
            <w:pPr>
              <w:keepNext/>
              <w:keepLines/>
              <w:spacing w:line="400" w:lineRule="auto"/>
              <w:rPr>
                <w:b/>
                <w:color w:val="5E7697"/>
                <w:sz w:val="28"/>
                <w:szCs w:val="28"/>
              </w:rPr>
            </w:pPr>
          </w:p>
          <w:p w:rsidR="00F24C86" w:rsidRDefault="00010CB7">
            <w:pPr>
              <w:keepNext/>
              <w:keepLines/>
              <w:spacing w:line="400" w:lineRule="auto"/>
              <w:rPr>
                <w:rFonts w:ascii="Calibri" w:eastAsia="Calibri" w:hAnsi="Calibri" w:cs="Calibri"/>
                <w:color w:val="5E7697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5E7697"/>
                <w:sz w:val="28"/>
                <w:szCs w:val="28"/>
              </w:rPr>
              <w:t>References</w:t>
            </w:r>
          </w:p>
        </w:tc>
        <w:tc>
          <w:tcPr>
            <w:tcW w:w="333" w:type="dxa"/>
            <w:vMerge/>
            <w:shd w:val="clear" w:color="auto" w:fill="auto"/>
          </w:tcPr>
          <w:p w:rsidR="00F24C86" w:rsidRDefault="00F24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libri" w:eastAsia="Calibri" w:hAnsi="Calibri" w:cs="Calibri"/>
                <w:color w:val="5E7697"/>
                <w:sz w:val="28"/>
                <w:szCs w:val="28"/>
              </w:rPr>
            </w:pPr>
          </w:p>
        </w:tc>
        <w:tc>
          <w:tcPr>
            <w:tcW w:w="3469" w:type="dxa"/>
            <w:vMerge/>
            <w:shd w:val="clear" w:color="auto" w:fill="auto"/>
          </w:tcPr>
          <w:p w:rsidR="00F24C86" w:rsidRDefault="00F24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libri" w:eastAsia="Calibri" w:hAnsi="Calibri" w:cs="Calibri"/>
                <w:color w:val="5E7697"/>
                <w:sz w:val="28"/>
                <w:szCs w:val="28"/>
              </w:rPr>
            </w:pPr>
          </w:p>
        </w:tc>
      </w:tr>
      <w:tr w:rsidR="00F24C86">
        <w:trPr>
          <w:trHeight w:val="641"/>
          <w:jc w:val="center"/>
        </w:trPr>
        <w:tc>
          <w:tcPr>
            <w:tcW w:w="6867" w:type="dxa"/>
            <w:shd w:val="clear" w:color="auto" w:fill="auto"/>
          </w:tcPr>
          <w:p w:rsidR="00F24C86" w:rsidRDefault="00010CB7">
            <w:pPr>
              <w:spacing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  <w:r>
              <w:rPr>
                <w:rFonts w:ascii="Calibri" w:eastAsia="Calibri" w:hAnsi="Calibri" w:cs="Calibri"/>
                <w:color w:val="404040"/>
              </w:rPr>
              <w:t>[Available upon request.]</w:t>
            </w:r>
          </w:p>
          <w:p w:rsidR="00F24C86" w:rsidRDefault="00F24C86">
            <w:pPr>
              <w:spacing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</w:p>
          <w:p w:rsidR="00F24C86" w:rsidRDefault="00F24C86">
            <w:pPr>
              <w:spacing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</w:p>
          <w:p w:rsidR="00F24C86" w:rsidRDefault="00F24C86">
            <w:pPr>
              <w:spacing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</w:p>
          <w:p w:rsidR="00F24C86" w:rsidRDefault="00F24C86">
            <w:pPr>
              <w:spacing w:line="288" w:lineRule="auto"/>
              <w:ind w:right="113"/>
              <w:rPr>
                <w:rFonts w:ascii="Calibri" w:eastAsia="Calibri" w:hAnsi="Calibri" w:cs="Calibri"/>
                <w:color w:val="404040"/>
              </w:rPr>
            </w:pPr>
          </w:p>
        </w:tc>
        <w:tc>
          <w:tcPr>
            <w:tcW w:w="333" w:type="dxa"/>
            <w:vMerge/>
            <w:shd w:val="clear" w:color="auto" w:fill="auto"/>
          </w:tcPr>
          <w:p w:rsidR="00F24C86" w:rsidRDefault="00F24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libri" w:eastAsia="Calibri" w:hAnsi="Calibri" w:cs="Calibri"/>
                <w:color w:val="404040"/>
              </w:rPr>
            </w:pPr>
          </w:p>
        </w:tc>
        <w:tc>
          <w:tcPr>
            <w:tcW w:w="3469" w:type="dxa"/>
            <w:vMerge/>
            <w:shd w:val="clear" w:color="auto" w:fill="auto"/>
          </w:tcPr>
          <w:p w:rsidR="00F24C86" w:rsidRDefault="00F24C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libri" w:eastAsia="Calibri" w:hAnsi="Calibri" w:cs="Calibri"/>
                <w:color w:val="404040"/>
              </w:rPr>
            </w:pPr>
          </w:p>
        </w:tc>
      </w:tr>
    </w:tbl>
    <w:p w:rsidR="00F24C86" w:rsidRDefault="00F24C86">
      <w:pPr>
        <w:tabs>
          <w:tab w:val="left" w:pos="2568"/>
        </w:tabs>
      </w:pPr>
    </w:p>
    <w:sectPr w:rsidR="00F24C86">
      <w:pgSz w:w="12240" w:h="15840"/>
      <w:pgMar w:top="720" w:right="720" w:bottom="720" w:left="72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70A9C"/>
    <w:multiLevelType w:val="multilevel"/>
    <w:tmpl w:val="78D85F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6C6DC5"/>
    <w:multiLevelType w:val="multilevel"/>
    <w:tmpl w:val="FDD6A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BF405D8"/>
    <w:multiLevelType w:val="multilevel"/>
    <w:tmpl w:val="CC1CD9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12D625E"/>
    <w:multiLevelType w:val="multilevel"/>
    <w:tmpl w:val="EA0096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8C41DDA"/>
    <w:multiLevelType w:val="multilevel"/>
    <w:tmpl w:val="B748C5C6"/>
    <w:lvl w:ilvl="0">
      <w:start w:val="1"/>
      <w:numFmt w:val="bullet"/>
      <w:pStyle w:val="ListParagraph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BCF0C1F"/>
    <w:multiLevelType w:val="multilevel"/>
    <w:tmpl w:val="42CE31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C86"/>
    <w:rsid w:val="00010CB7"/>
    <w:rsid w:val="001926DC"/>
    <w:rsid w:val="009A0AEE"/>
    <w:rsid w:val="00B577C1"/>
    <w:rsid w:val="00C9521B"/>
    <w:rsid w:val="00CE699B"/>
    <w:rsid w:val="00E47746"/>
    <w:rsid w:val="00F2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9DA60"/>
  <w15:docId w15:val="{A683B1F9-B1FE-40A1-889F-5E0369BCE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HAnsi" w:hAnsiTheme="minorHAnsi" w:cstheme="minorBidi"/>
      <w:lang w:val="en-I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0" w:line="180" w:lineRule="auto"/>
      <w:jc w:val="center"/>
    </w:pPr>
    <w:rPr>
      <w:rFonts w:asciiTheme="majorHAnsi" w:eastAsiaTheme="majorEastAsia" w:hAnsiTheme="majorHAnsi" w:cstheme="majorBidi"/>
      <w:caps/>
      <w:color w:val="E7E6E6" w:themeColor="background2"/>
      <w:spacing w:val="-10"/>
      <w:kern w:val="28"/>
      <w:sz w:val="60"/>
      <w:szCs w:val="56"/>
      <w:lang w:val="en-US"/>
    </w:rPr>
  </w:style>
  <w:style w:type="character" w:styleId="Hyperlink">
    <w:name w:val="Hyperlink"/>
    <w:basedOn w:val="DefaultParagraphFont"/>
    <w:uiPriority w:val="99"/>
    <w:semiHidden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pPr>
      <w:spacing w:before="80" w:after="0" w:line="240" w:lineRule="auto"/>
    </w:pPr>
    <w:rPr>
      <w:color w:val="666666"/>
      <w:sz w:val="18"/>
      <w:szCs w:val="1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E7E6E6" w:themeColor="background2"/>
      <w:spacing w:val="-10"/>
      <w:kern w:val="28"/>
      <w:sz w:val="60"/>
      <w:szCs w:val="56"/>
      <w:lang w:val="en-US"/>
    </w:rPr>
  </w:style>
  <w:style w:type="paragraph" w:customStyle="1" w:styleId="ListParagraph1">
    <w:name w:val="List Paragraph1"/>
    <w:basedOn w:val="Normal"/>
    <w:uiPriority w:val="34"/>
    <w:qFormat/>
    <w:pPr>
      <w:numPr>
        <w:numId w:val="1"/>
      </w:numPr>
      <w:spacing w:before="60" w:after="60" w:line="400" w:lineRule="exact"/>
      <w:contextualSpacing/>
    </w:pPr>
    <w:rPr>
      <w:color w:val="E7E6E6" w:themeColor="background2"/>
      <w:szCs w:val="18"/>
      <w:lang w:val="en-US"/>
    </w:rPr>
  </w:style>
  <w:style w:type="character" w:customStyle="1" w:styleId="UnresolvedMention">
    <w:name w:val="Unresolved Mention"/>
    <w:basedOn w:val="DefaultParagraphFont"/>
    <w:uiPriority w:val="99"/>
    <w:unhideWhenUsed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before="80" w:after="0" w:line="240" w:lineRule="auto"/>
    </w:pPr>
    <w:rPr>
      <w:color w:val="666666"/>
      <w:sz w:val="18"/>
      <w:szCs w:val="18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pPr>
      <w:spacing w:before="80" w:after="0" w:line="240" w:lineRule="auto"/>
    </w:pPr>
    <w:rPr>
      <w:color w:val="666666"/>
      <w:sz w:val="18"/>
      <w:szCs w:val="18"/>
    </w:rPr>
    <w:tblPr>
      <w:tblStyleRowBandSize w:val="1"/>
      <w:tblStyleColBandSize w:val="1"/>
      <w:tblCellMar>
        <w:top w:w="418" w:type="dxa"/>
        <w:left w:w="504" w:type="dxa"/>
        <w:bottom w:w="418" w:type="dxa"/>
        <w:right w:w="504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tin.619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a8HbpxqvCS9p3mQvd+J77AWB3Q==">CgMxLjAyCGguZ2pkZ3hzOAByITFzT3ZJNnJ3WlNVWnVlbDJIT25FaHNtdFRrZDQ3aC1BRw==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Ritika Saraswat</dc:creator>
  <cp:lastModifiedBy>Abcom</cp:lastModifiedBy>
  <cp:revision>10</cp:revision>
  <dcterms:created xsi:type="dcterms:W3CDTF">2023-12-09T17:14:00Z</dcterms:created>
  <dcterms:modified xsi:type="dcterms:W3CDTF">2024-05-02T06:49:00Z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0x010100FDFAB59633318C4F96EAA8B3F7D9142F</vt:lpwstr>
  </property>
  <property fmtid="{D5CDD505-2E9C-101B-9397-08002B2CF9AE}" pid="3" name="MSIP_Label_9386b39a-f873-4afb-95b7-159453b5f857_Enabled">
    <vt:lpwstr>true</vt:lpwstr>
  </property>
  <property fmtid="{D5CDD505-2E9C-101B-9397-08002B2CF9AE}" pid="4" name="MSIP_Label_9386b39a-f873-4afb-95b7-159453b5f857_SetDate">
    <vt:lpwstr>2021-08-03T10:13:34Z</vt:lpwstr>
  </property>
  <property fmtid="{D5CDD505-2E9C-101B-9397-08002B2CF9AE}" pid="5" name="MSIP_Label_9386b39a-f873-4afb-95b7-159453b5f857_Method">
    <vt:lpwstr>Standard</vt:lpwstr>
  </property>
  <property fmtid="{D5CDD505-2E9C-101B-9397-08002B2CF9AE}" pid="6" name="MSIP_Label_9386b39a-f873-4afb-95b7-159453b5f857_Name">
    <vt:lpwstr>General</vt:lpwstr>
  </property>
  <property fmtid="{D5CDD505-2E9C-101B-9397-08002B2CF9AE}" pid="7" name="MSIP_Label_9386b39a-f873-4afb-95b7-159453b5f857_SiteId">
    <vt:lpwstr>3d918542-68a9-4e89-ac7a-0f74754ddb24</vt:lpwstr>
  </property>
  <property fmtid="{D5CDD505-2E9C-101B-9397-08002B2CF9AE}" pid="8" name="MSIP_Label_9386b39a-f873-4afb-95b7-159453b5f857_ActionId">
    <vt:lpwstr>2846d0c5-4edf-44f5-bf5a-19b60f8254f9</vt:lpwstr>
  </property>
  <property fmtid="{D5CDD505-2E9C-101B-9397-08002B2CF9AE}" pid="9" name="MSIP_Label_9386b39a-f873-4afb-95b7-159453b5f857_ContentBits">
    <vt:lpwstr>0</vt:lpwstr>
  </property>
  <property fmtid="{D5CDD505-2E9C-101B-9397-08002B2CF9AE}" pid="10" name="ICV">
    <vt:lpwstr>13456557B68B7D287394796567749332_33</vt:lpwstr>
  </property>
  <property fmtid="{D5CDD505-2E9C-101B-9397-08002B2CF9AE}" pid="11" name="KSOProductBuildVer">
    <vt:lpwstr>3081-11.33.60</vt:lpwstr>
  </property>
</Properties>
</file>